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90E" w:rsidRPr="00CD390E" w:rsidRDefault="00CD390E" w:rsidP="00CD390E">
      <w:pPr>
        <w:pStyle w:val="Legenda"/>
        <w:keepNext/>
        <w:jc w:val="center"/>
        <w:rPr>
          <w:rFonts w:ascii="Times New Roman" w:hAnsi="Times New Roman" w:cs="Times New Roman"/>
          <w:b/>
          <w:i w:val="0"/>
          <w:color w:val="auto"/>
          <w:sz w:val="22"/>
        </w:rPr>
      </w:pPr>
      <w:r w:rsidRPr="00CD390E">
        <w:rPr>
          <w:rFonts w:ascii="Times New Roman" w:hAnsi="Times New Roman" w:cs="Times New Roman"/>
          <w:b/>
          <w:i w:val="0"/>
          <w:color w:val="auto"/>
          <w:sz w:val="22"/>
        </w:rPr>
        <w:t xml:space="preserve">Harmonogram II Edycji Akademii Formedis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8"/>
        <w:gridCol w:w="2737"/>
        <w:gridCol w:w="1702"/>
        <w:gridCol w:w="2309"/>
        <w:gridCol w:w="1796"/>
      </w:tblGrid>
      <w:tr w:rsidR="003833A4" w:rsidRPr="00387E3A" w:rsidTr="000F47DB">
        <w:trPr>
          <w:trHeight w:val="698"/>
          <w:tblHeader/>
        </w:trPr>
        <w:tc>
          <w:tcPr>
            <w:tcW w:w="286" w:type="pct"/>
            <w:shd w:val="clear" w:color="auto" w:fill="FF0000"/>
            <w:vAlign w:val="center"/>
          </w:tcPr>
          <w:p w:rsidR="00387E3A" w:rsidRPr="00387E3A" w:rsidRDefault="00387E3A" w:rsidP="000F47DB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pl-PL"/>
              </w:rPr>
            </w:pPr>
            <w:r w:rsidRPr="00387E3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10" w:type="pct"/>
            <w:shd w:val="clear" w:color="auto" w:fill="FF0000"/>
            <w:vAlign w:val="center"/>
          </w:tcPr>
          <w:p w:rsidR="00387E3A" w:rsidRPr="00387E3A" w:rsidRDefault="00387E3A" w:rsidP="000F47DB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pl-PL"/>
              </w:rPr>
            </w:pPr>
            <w:r w:rsidRPr="00387E3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pl-PL"/>
              </w:rPr>
              <w:t>Tematyka</w:t>
            </w:r>
          </w:p>
        </w:tc>
        <w:tc>
          <w:tcPr>
            <w:tcW w:w="939" w:type="pct"/>
            <w:shd w:val="clear" w:color="auto" w:fill="FF0000"/>
            <w:vAlign w:val="center"/>
          </w:tcPr>
          <w:p w:rsidR="00387E3A" w:rsidRPr="00387E3A" w:rsidRDefault="00387E3A" w:rsidP="000F47DB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pl-PL"/>
              </w:rPr>
            </w:pPr>
            <w:r w:rsidRPr="00387E3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274" w:type="pct"/>
            <w:shd w:val="clear" w:color="auto" w:fill="FF0000"/>
            <w:vAlign w:val="center"/>
          </w:tcPr>
          <w:p w:rsidR="00387E3A" w:rsidRPr="00387E3A" w:rsidRDefault="00387E3A" w:rsidP="000F47DB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pl-PL"/>
              </w:rPr>
            </w:pPr>
            <w:r w:rsidRPr="00387E3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991" w:type="pct"/>
            <w:shd w:val="clear" w:color="auto" w:fill="FF0000"/>
            <w:vAlign w:val="center"/>
          </w:tcPr>
          <w:p w:rsidR="00387E3A" w:rsidRPr="00387E3A" w:rsidRDefault="00387E3A" w:rsidP="000F47DB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pl-PL"/>
              </w:rPr>
            </w:pPr>
            <w:r w:rsidRPr="00387E3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pl-PL"/>
              </w:rPr>
              <w:t>Osoba prowadząca</w:t>
            </w:r>
          </w:p>
        </w:tc>
      </w:tr>
      <w:tr w:rsidR="003833A4" w:rsidRPr="009F1A21" w:rsidTr="000F47DB">
        <w:tc>
          <w:tcPr>
            <w:tcW w:w="286" w:type="pct"/>
            <w:vAlign w:val="center"/>
          </w:tcPr>
          <w:p w:rsidR="007C4931" w:rsidRPr="00387E3A" w:rsidRDefault="007C4931" w:rsidP="007C4931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0" w:type="pct"/>
            <w:vAlign w:val="center"/>
          </w:tcPr>
          <w:p w:rsidR="007C4931" w:rsidRPr="00387E3A" w:rsidRDefault="0023258C" w:rsidP="007C4931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Audyt i program naprawczy podmiotu leczniczego</w:t>
            </w:r>
          </w:p>
        </w:tc>
        <w:tc>
          <w:tcPr>
            <w:tcW w:w="939" w:type="pct"/>
            <w:vAlign w:val="center"/>
          </w:tcPr>
          <w:p w:rsidR="007C4931" w:rsidRPr="009303C8" w:rsidRDefault="009303C8" w:rsidP="009303C8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6D2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14.11.2018</w:t>
            </w:r>
            <w:r w:rsidR="009F1A21" w:rsidRPr="006D2A4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.</w:t>
            </w:r>
            <w:r w:rsidR="007C4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B0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C4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godz. 17:00-20:00</w:t>
            </w:r>
          </w:p>
        </w:tc>
        <w:tc>
          <w:tcPr>
            <w:tcW w:w="1274" w:type="pct"/>
            <w:vAlign w:val="center"/>
          </w:tcPr>
          <w:p w:rsidR="007C4931" w:rsidRPr="00387E3A" w:rsidRDefault="007C4931" w:rsidP="007C4931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</w:pPr>
            <w:r w:rsidRPr="00387E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Sala C</w:t>
            </w:r>
            <w:r w:rsidRPr="00387E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38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Centrum Kongresowo-Dydaktyczne UMP</w:t>
            </w:r>
            <w:r w:rsidRPr="0038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ul. Przybyszewskiego 37, Poznań</w:t>
            </w:r>
          </w:p>
        </w:tc>
        <w:tc>
          <w:tcPr>
            <w:tcW w:w="991" w:type="pct"/>
            <w:vAlign w:val="center"/>
          </w:tcPr>
          <w:p w:rsidR="007C4931" w:rsidRDefault="008B01E4" w:rsidP="003833A4">
            <w:pPr>
              <w:spacing w:beforeLines="60" w:before="144" w:afterLines="120" w:after="288" w:line="360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dr inż. </w:t>
            </w:r>
            <w:r w:rsidR="003833A4" w:rsidRPr="003833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Krzysztof Czerkas</w:t>
            </w:r>
            <w:r w:rsidR="003833A4" w:rsidRPr="003833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="003833A4" w:rsidRPr="00383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Partner </w:t>
            </w:r>
            <w:r w:rsidR="003833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="003833A4" w:rsidRPr="003833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Formedis Management &amp; Consulting </w:t>
            </w:r>
            <w:r w:rsidR="003833A4" w:rsidRPr="00383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Członek </w:t>
            </w:r>
            <w:r w:rsidR="00383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833A4" w:rsidRPr="003833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Rady Naczelnej</w:t>
            </w:r>
            <w:r w:rsidR="003833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833A4" w:rsidRPr="003833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Polskiej Federacji</w:t>
            </w:r>
            <w:r w:rsidR="003833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833A4" w:rsidRPr="003833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Szpitali</w:t>
            </w:r>
            <w:r w:rsidR="003833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833A4" w:rsidRPr="00383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Wykładowca</w:t>
            </w:r>
            <w:r w:rsidR="003833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833A4" w:rsidRPr="003833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Wyższej Szkoły</w:t>
            </w:r>
            <w:r w:rsidR="003833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833A4" w:rsidRPr="003833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Bankowej w</w:t>
            </w:r>
            <w:r w:rsidR="003833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833A4" w:rsidRPr="003833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Gdańsku</w:t>
            </w:r>
          </w:p>
          <w:p w:rsidR="003833A4" w:rsidRPr="008B01E4" w:rsidRDefault="003833A4" w:rsidP="008B01E4">
            <w:pPr>
              <w:spacing w:beforeLines="60" w:before="144" w:afterLines="120" w:after="288" w:line="360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</w:pPr>
            <w:r w:rsidRPr="008B0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 xml:space="preserve">Piotr Magdziarz </w:t>
            </w:r>
            <w:proofErr w:type="spellStart"/>
            <w:r w:rsidR="008B01E4" w:rsidRPr="008B0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Ekspert</w:t>
            </w:r>
            <w:proofErr w:type="spellEnd"/>
            <w:r w:rsidR="008B01E4" w:rsidRPr="008B0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i </w:t>
            </w:r>
            <w:proofErr w:type="spellStart"/>
            <w:r w:rsidR="008B01E4" w:rsidRPr="008B0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Doradca</w:t>
            </w:r>
            <w:proofErr w:type="spellEnd"/>
            <w:r w:rsidR="008B01E4" w:rsidRPr="008B0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8B0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Formedis</w:t>
            </w:r>
            <w:r w:rsidR="008B01E4" w:rsidRPr="008B0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8B0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Management &amp;</w:t>
            </w:r>
            <w:r w:rsidR="008B01E4" w:rsidRPr="008B0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8B0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Consulting</w:t>
            </w:r>
          </w:p>
        </w:tc>
      </w:tr>
      <w:tr w:rsidR="003833A4" w:rsidRPr="008B01E4" w:rsidTr="000F47DB">
        <w:trPr>
          <w:trHeight w:val="2145"/>
        </w:trPr>
        <w:tc>
          <w:tcPr>
            <w:tcW w:w="286" w:type="pct"/>
            <w:vAlign w:val="center"/>
          </w:tcPr>
          <w:p w:rsidR="007C4931" w:rsidRPr="00387E3A" w:rsidRDefault="007C4931" w:rsidP="007C4931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10" w:type="pct"/>
            <w:vAlign w:val="center"/>
          </w:tcPr>
          <w:p w:rsidR="007C4931" w:rsidRPr="00387E3A" w:rsidRDefault="0023258C" w:rsidP="007C4931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Tworzenie programów polityki i profilaktyki zdrowotnej</w:t>
            </w:r>
          </w:p>
        </w:tc>
        <w:tc>
          <w:tcPr>
            <w:tcW w:w="939" w:type="pct"/>
            <w:vAlign w:val="center"/>
          </w:tcPr>
          <w:p w:rsidR="007C4931" w:rsidRPr="00387E3A" w:rsidRDefault="007C4931" w:rsidP="007C4931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2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9303C8" w:rsidRPr="006D2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Pr="006D2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.12.2018 </w:t>
            </w:r>
            <w:r w:rsidR="008B0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godz. 17:00-20:00</w:t>
            </w:r>
          </w:p>
        </w:tc>
        <w:tc>
          <w:tcPr>
            <w:tcW w:w="1274" w:type="pct"/>
            <w:vAlign w:val="center"/>
          </w:tcPr>
          <w:p w:rsidR="007C4931" w:rsidRPr="00387E3A" w:rsidRDefault="007C4931" w:rsidP="007C4931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</w:pPr>
            <w:r w:rsidRPr="00387E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Sala C</w:t>
            </w:r>
            <w:r w:rsidRPr="00387E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38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Centrum Kongresowo-Dydaktyczne UMP</w:t>
            </w:r>
            <w:r w:rsidRPr="0038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ul. Przybyszewskiego 37, Poznań</w:t>
            </w:r>
          </w:p>
        </w:tc>
        <w:tc>
          <w:tcPr>
            <w:tcW w:w="991" w:type="pct"/>
            <w:vAlign w:val="center"/>
          </w:tcPr>
          <w:p w:rsidR="007C4931" w:rsidRPr="008B01E4" w:rsidRDefault="008B01E4" w:rsidP="007C4931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B0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dr Rafał Spachacz </w:t>
            </w:r>
            <w:r w:rsidRPr="008B0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Dyrektor Działu Audytu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Pr="008B0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Restrukturyz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acji</w:t>
            </w:r>
            <w:r w:rsidRPr="008B0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B0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Formedis Management &amp; Consulting</w:t>
            </w:r>
          </w:p>
        </w:tc>
      </w:tr>
      <w:tr w:rsidR="003833A4" w:rsidRPr="00387E3A" w:rsidTr="001411B4">
        <w:trPr>
          <w:trHeight w:val="2359"/>
        </w:trPr>
        <w:tc>
          <w:tcPr>
            <w:tcW w:w="286" w:type="pct"/>
            <w:vAlign w:val="center"/>
          </w:tcPr>
          <w:p w:rsidR="007C4931" w:rsidRPr="00387E3A" w:rsidRDefault="007C4931" w:rsidP="007C4931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10" w:type="pct"/>
            <w:vAlign w:val="center"/>
          </w:tcPr>
          <w:p w:rsidR="002E0E30" w:rsidRPr="0036573B" w:rsidRDefault="0036573B" w:rsidP="002E0E30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Menedżer w ochronie zdrowia – co młody zarządzający powinien wiedzieć</w:t>
            </w:r>
          </w:p>
        </w:tc>
        <w:tc>
          <w:tcPr>
            <w:tcW w:w="939" w:type="pct"/>
            <w:vAlign w:val="center"/>
          </w:tcPr>
          <w:p w:rsidR="007C4931" w:rsidRPr="007C4931" w:rsidRDefault="006D2A4C" w:rsidP="007C4931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</w:t>
            </w:r>
            <w:r w:rsidR="007C4931" w:rsidRPr="007C4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.01.2019 </w:t>
            </w:r>
            <w:r w:rsidR="008B0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C4931" w:rsidRPr="007C4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godz. 17:00-20:00</w:t>
            </w:r>
          </w:p>
        </w:tc>
        <w:tc>
          <w:tcPr>
            <w:tcW w:w="1274" w:type="pct"/>
            <w:vAlign w:val="center"/>
          </w:tcPr>
          <w:p w:rsidR="007C4931" w:rsidRPr="00387E3A" w:rsidRDefault="007C4931" w:rsidP="007C4931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87E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Sala C</w:t>
            </w:r>
            <w:r w:rsidRPr="00387E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38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Centrum Kongresowo-Dydaktyczne UMP</w:t>
            </w:r>
            <w:r w:rsidRPr="0038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ul. Przybyszewskiego 37, Poznań</w:t>
            </w:r>
          </w:p>
        </w:tc>
        <w:tc>
          <w:tcPr>
            <w:tcW w:w="991" w:type="pct"/>
            <w:vAlign w:val="center"/>
          </w:tcPr>
          <w:p w:rsidR="007C4931" w:rsidRPr="008B01E4" w:rsidRDefault="008B01E4" w:rsidP="008B01E4">
            <w:pPr>
              <w:pStyle w:val="Nagwek2"/>
              <w:shd w:val="clear" w:color="auto" w:fill="FFFFFF"/>
              <w:spacing w:before="60" w:beforeAutospacing="0" w:after="30" w:afterAutospacing="0" w:line="360" w:lineRule="atLeast"/>
              <w:jc w:val="center"/>
              <w:textAlignment w:val="baseline"/>
              <w:outlineLvl w:val="1"/>
              <w:rPr>
                <w:bCs w:val="0"/>
                <w:sz w:val="20"/>
                <w:szCs w:val="22"/>
                <w:lang w:val="pl-PL"/>
              </w:rPr>
            </w:pPr>
            <w:r w:rsidRPr="008B01E4">
              <w:rPr>
                <w:color w:val="000000"/>
                <w:sz w:val="20"/>
                <w:szCs w:val="20"/>
                <w:lang w:val="pl-PL" w:eastAsia="pl-PL"/>
              </w:rPr>
              <w:t xml:space="preserve">Adam </w:t>
            </w:r>
            <w:proofErr w:type="spellStart"/>
            <w:r w:rsidRPr="008B01E4">
              <w:rPr>
                <w:color w:val="000000"/>
                <w:sz w:val="20"/>
                <w:szCs w:val="20"/>
                <w:lang w:val="pl-PL" w:eastAsia="pl-PL"/>
              </w:rPr>
              <w:t>Tomaszyk</w:t>
            </w:r>
            <w:proofErr w:type="spellEnd"/>
            <w:r w:rsidRPr="008B01E4">
              <w:rPr>
                <w:b w:val="0"/>
                <w:color w:val="000000"/>
                <w:sz w:val="20"/>
                <w:szCs w:val="20"/>
                <w:lang w:val="pl-PL" w:eastAsia="pl-PL"/>
              </w:rPr>
              <w:br/>
              <w:t>Menedżer</w:t>
            </w:r>
            <w:r w:rsidRPr="008B01E4">
              <w:rPr>
                <w:b w:val="0"/>
                <w:color w:val="000000"/>
                <w:sz w:val="20"/>
                <w:szCs w:val="20"/>
                <w:lang w:val="pl-PL" w:eastAsia="pl-PL"/>
              </w:rPr>
              <w:br/>
            </w:r>
            <w:r w:rsidRPr="008B01E4">
              <w:rPr>
                <w:bCs w:val="0"/>
                <w:sz w:val="20"/>
                <w:szCs w:val="22"/>
                <w:lang w:val="pl-PL"/>
              </w:rPr>
              <w:t>Centrum</w:t>
            </w:r>
            <w:r>
              <w:rPr>
                <w:bCs w:val="0"/>
                <w:sz w:val="20"/>
                <w:szCs w:val="22"/>
                <w:lang w:val="pl-PL"/>
              </w:rPr>
              <w:t xml:space="preserve"> </w:t>
            </w:r>
            <w:r w:rsidRPr="008B01E4">
              <w:rPr>
                <w:bCs w:val="0"/>
                <w:sz w:val="20"/>
                <w:szCs w:val="22"/>
                <w:lang w:val="pl-PL"/>
              </w:rPr>
              <w:t>Medyczn</w:t>
            </w:r>
            <w:r>
              <w:rPr>
                <w:bCs w:val="0"/>
                <w:sz w:val="20"/>
                <w:szCs w:val="22"/>
                <w:lang w:val="pl-PL"/>
              </w:rPr>
              <w:t>e</w:t>
            </w:r>
            <w:r w:rsidRPr="008B01E4">
              <w:rPr>
                <w:bCs w:val="0"/>
                <w:sz w:val="20"/>
                <w:szCs w:val="22"/>
                <w:lang w:val="pl-PL"/>
              </w:rPr>
              <w:t xml:space="preserve"> </w:t>
            </w:r>
            <w:r>
              <w:rPr>
                <w:bCs w:val="0"/>
                <w:sz w:val="20"/>
                <w:szCs w:val="22"/>
                <w:lang w:val="pl-PL"/>
              </w:rPr>
              <w:br/>
            </w:r>
            <w:proofErr w:type="spellStart"/>
            <w:r w:rsidRPr="008B01E4">
              <w:rPr>
                <w:bCs w:val="0"/>
                <w:sz w:val="20"/>
                <w:szCs w:val="22"/>
                <w:lang w:val="pl-PL"/>
              </w:rPr>
              <w:t>Med</w:t>
            </w:r>
            <w:proofErr w:type="spellEnd"/>
            <w:r w:rsidRPr="008B01E4">
              <w:rPr>
                <w:bCs w:val="0"/>
                <w:sz w:val="20"/>
                <w:szCs w:val="22"/>
                <w:lang w:val="pl-PL"/>
              </w:rPr>
              <w:t>-GASTR</w:t>
            </w:r>
          </w:p>
        </w:tc>
      </w:tr>
      <w:tr w:rsidR="003833A4" w:rsidRPr="00387E3A" w:rsidTr="001411B4">
        <w:trPr>
          <w:trHeight w:val="2470"/>
        </w:trPr>
        <w:tc>
          <w:tcPr>
            <w:tcW w:w="286" w:type="pct"/>
            <w:vAlign w:val="center"/>
          </w:tcPr>
          <w:p w:rsidR="007C4931" w:rsidRPr="00387E3A" w:rsidRDefault="007C4931" w:rsidP="007C4931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1510" w:type="pct"/>
            <w:vAlign w:val="center"/>
          </w:tcPr>
          <w:p w:rsidR="007C4931" w:rsidRPr="00387E3A" w:rsidRDefault="0023258C" w:rsidP="007C4931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Marketing i PR w małym podmiocie leczniczym</w:t>
            </w:r>
          </w:p>
        </w:tc>
        <w:tc>
          <w:tcPr>
            <w:tcW w:w="939" w:type="pct"/>
            <w:vAlign w:val="center"/>
          </w:tcPr>
          <w:p w:rsidR="007C4931" w:rsidRPr="00387E3A" w:rsidRDefault="00923E6F" w:rsidP="007C4931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  <w:r w:rsidR="007C4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.02.2019 </w:t>
            </w:r>
            <w:r w:rsidR="008B0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C4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godz. 17:00-20:00</w:t>
            </w:r>
          </w:p>
        </w:tc>
        <w:tc>
          <w:tcPr>
            <w:tcW w:w="1274" w:type="pct"/>
            <w:vAlign w:val="center"/>
          </w:tcPr>
          <w:p w:rsidR="007C4931" w:rsidRPr="00387E3A" w:rsidRDefault="007C4931" w:rsidP="007C4931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87E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Sala C</w:t>
            </w:r>
            <w:r w:rsidRPr="00387E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38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Centrum Kongresowo-Dydaktyczne UMP</w:t>
            </w:r>
            <w:r w:rsidRPr="0038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ul. Przybyszewskiego 37, Poznań</w:t>
            </w:r>
          </w:p>
        </w:tc>
        <w:tc>
          <w:tcPr>
            <w:tcW w:w="991" w:type="pct"/>
            <w:vAlign w:val="center"/>
          </w:tcPr>
          <w:p w:rsidR="007C4931" w:rsidRPr="00387E3A" w:rsidRDefault="003833A4" w:rsidP="003833A4">
            <w:pPr>
              <w:spacing w:beforeLines="60" w:before="144" w:afterLines="120" w:after="288" w:line="360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833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Adam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3833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Michańków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383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Prezes Zarządu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3833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Fresh</w:t>
            </w:r>
            <w:proofErr w:type="spellEnd"/>
            <w:r w:rsidRPr="003833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Brand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833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Design</w:t>
            </w:r>
          </w:p>
        </w:tc>
      </w:tr>
      <w:tr w:rsidR="00A50583" w:rsidRPr="00387E3A" w:rsidTr="001411B4">
        <w:trPr>
          <w:trHeight w:val="2537"/>
        </w:trPr>
        <w:tc>
          <w:tcPr>
            <w:tcW w:w="286" w:type="pct"/>
            <w:vAlign w:val="center"/>
          </w:tcPr>
          <w:p w:rsidR="00A50583" w:rsidRPr="00387E3A" w:rsidRDefault="00A50583" w:rsidP="00A50583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10" w:type="pct"/>
            <w:vAlign w:val="center"/>
          </w:tcPr>
          <w:p w:rsidR="00A50583" w:rsidRPr="00A50583" w:rsidRDefault="00A50583" w:rsidP="00A50583">
            <w:pPr>
              <w:spacing w:beforeLines="60" w:before="144" w:afterLines="120" w:after="288" w:line="288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5058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Problemy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A5058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rywatnej i publicznej ochrony zdrowia w Polsce</w:t>
            </w:r>
            <w:r w:rsidR="005D11F1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. Debata.</w:t>
            </w:r>
            <w:bookmarkStart w:id="0" w:name="_GoBack"/>
            <w:bookmarkEnd w:id="0"/>
          </w:p>
        </w:tc>
        <w:tc>
          <w:tcPr>
            <w:tcW w:w="939" w:type="pct"/>
            <w:vAlign w:val="center"/>
          </w:tcPr>
          <w:p w:rsidR="00A50583" w:rsidRPr="009F1A21" w:rsidRDefault="00A50583" w:rsidP="00A50583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97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13.03.2019</w:t>
            </w:r>
            <w:r w:rsidRPr="0097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godz. 17:00-20:00</w:t>
            </w:r>
          </w:p>
        </w:tc>
        <w:tc>
          <w:tcPr>
            <w:tcW w:w="1274" w:type="pct"/>
            <w:vAlign w:val="center"/>
          </w:tcPr>
          <w:p w:rsidR="00A50583" w:rsidRDefault="00A50583" w:rsidP="00A50583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87E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Sala C</w:t>
            </w:r>
            <w:r w:rsidRPr="00387E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38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Centrum Kongresowo-Dydaktyczne UMP</w:t>
            </w:r>
            <w:r w:rsidRPr="0038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ul. Przybyszewskiego 37, Poznań</w:t>
            </w:r>
          </w:p>
        </w:tc>
        <w:tc>
          <w:tcPr>
            <w:tcW w:w="991" w:type="pct"/>
            <w:vAlign w:val="center"/>
          </w:tcPr>
          <w:p w:rsidR="005D11F1" w:rsidRDefault="005D11F1" w:rsidP="005D11F1">
            <w:pPr>
              <w:spacing w:beforeLines="60" w:before="144" w:afterLines="120" w:after="288" w:line="288" w:lineRule="auto"/>
              <w:ind w:left="20" w:right="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Aleksandra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Wysoczyńska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t xml:space="preserve">Prezes Zarządu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MedPolonia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br/>
            </w:r>
            <w:r>
              <w:rPr>
                <w:b/>
                <w:sz w:val="20"/>
                <w:szCs w:val="20"/>
                <w:lang w:val="en-US"/>
              </w:rPr>
              <w:br/>
              <w:t xml:space="preserve">Piotr Magdziarz </w:t>
            </w:r>
            <w:proofErr w:type="spellStart"/>
            <w:r>
              <w:rPr>
                <w:sz w:val="20"/>
                <w:szCs w:val="20"/>
                <w:lang w:val="en-US"/>
              </w:rPr>
              <w:t>Ekspert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sz w:val="20"/>
                <w:szCs w:val="20"/>
                <w:lang w:val="en-US"/>
              </w:rPr>
              <w:t>Doradca</w:t>
            </w:r>
            <w:proofErr w:type="spellEnd"/>
            <w:r>
              <w:rPr>
                <w:sz w:val="20"/>
                <w:szCs w:val="20"/>
                <w:lang w:val="en-US"/>
              </w:rPr>
              <w:br/>
            </w:r>
            <w:r>
              <w:rPr>
                <w:b/>
                <w:sz w:val="20"/>
                <w:szCs w:val="20"/>
                <w:lang w:val="en-US"/>
              </w:rPr>
              <w:t>Formedis Management &amp; Consulting</w:t>
            </w:r>
          </w:p>
          <w:p w:rsidR="00EE3609" w:rsidRPr="00A50583" w:rsidRDefault="005D11F1" w:rsidP="005D11F1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</w:pPr>
            <w:r>
              <w:rPr>
                <w:b/>
                <w:sz w:val="20"/>
                <w:szCs w:val="20"/>
              </w:rPr>
              <w:t xml:space="preserve">dr Rafał Spachacz </w:t>
            </w:r>
            <w:r>
              <w:rPr>
                <w:sz w:val="20"/>
                <w:szCs w:val="20"/>
              </w:rPr>
              <w:t>Dyrektor Działu Audytu i Restrukturyzacji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Formedis Management &amp; Consulting</w:t>
            </w:r>
          </w:p>
        </w:tc>
      </w:tr>
      <w:tr w:rsidR="00A50583" w:rsidRPr="00387E3A" w:rsidTr="001411B4">
        <w:trPr>
          <w:trHeight w:val="1970"/>
        </w:trPr>
        <w:tc>
          <w:tcPr>
            <w:tcW w:w="286" w:type="pct"/>
            <w:vAlign w:val="center"/>
          </w:tcPr>
          <w:p w:rsidR="00A50583" w:rsidRPr="00387E3A" w:rsidRDefault="00A50583" w:rsidP="00A50583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10" w:type="pct"/>
            <w:vAlign w:val="center"/>
          </w:tcPr>
          <w:p w:rsidR="00A50583" w:rsidRPr="00387E3A" w:rsidRDefault="00A50583" w:rsidP="00A50583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Prawo w ochronie zdrowia. Odpowiedzialność prawna lekarzy i podmiotów leczniczych</w:t>
            </w:r>
          </w:p>
        </w:tc>
        <w:tc>
          <w:tcPr>
            <w:tcW w:w="939" w:type="pct"/>
            <w:vAlign w:val="center"/>
          </w:tcPr>
          <w:p w:rsidR="00A50583" w:rsidRPr="009758FB" w:rsidRDefault="00A50583" w:rsidP="00A50583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8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18.04.2019 </w:t>
            </w:r>
            <w:r w:rsidRPr="009758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godz. 17:00-20:00</w:t>
            </w:r>
          </w:p>
        </w:tc>
        <w:tc>
          <w:tcPr>
            <w:tcW w:w="1274" w:type="pct"/>
            <w:vAlign w:val="center"/>
          </w:tcPr>
          <w:p w:rsidR="00A50583" w:rsidRPr="00387E3A" w:rsidRDefault="00A50583" w:rsidP="00A50583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87E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Sala C</w:t>
            </w:r>
            <w:r w:rsidRPr="00387E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38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Centrum Kongresowo-Dydaktyczne UMP</w:t>
            </w:r>
            <w:r w:rsidRPr="0038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ul. Przybyszewskiego 37, Poznań</w:t>
            </w:r>
          </w:p>
        </w:tc>
        <w:tc>
          <w:tcPr>
            <w:tcW w:w="991" w:type="pct"/>
            <w:vAlign w:val="center"/>
          </w:tcPr>
          <w:p w:rsidR="00A50583" w:rsidRPr="003833A4" w:rsidRDefault="00A50583" w:rsidP="00A50583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Szymon Rajski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383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Radca Prawny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833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Kancelaria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833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Prawna Filipiak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833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Babicz</w:t>
            </w:r>
          </w:p>
        </w:tc>
      </w:tr>
      <w:tr w:rsidR="00A50583" w:rsidRPr="008B01E4" w:rsidTr="007C4931">
        <w:trPr>
          <w:trHeight w:val="2162"/>
        </w:trPr>
        <w:tc>
          <w:tcPr>
            <w:tcW w:w="286" w:type="pct"/>
            <w:vAlign w:val="center"/>
          </w:tcPr>
          <w:p w:rsidR="00A50583" w:rsidRPr="00387E3A" w:rsidRDefault="00A50583" w:rsidP="00A50583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10" w:type="pct"/>
            <w:vAlign w:val="center"/>
          </w:tcPr>
          <w:p w:rsidR="00A50583" w:rsidRDefault="00A50583" w:rsidP="00A50583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Zarządzanie zasobami ludzkimi w podmiocie leczniczym</w:t>
            </w:r>
          </w:p>
        </w:tc>
        <w:tc>
          <w:tcPr>
            <w:tcW w:w="939" w:type="pct"/>
            <w:vAlign w:val="center"/>
          </w:tcPr>
          <w:p w:rsidR="00A50583" w:rsidRPr="00284BBD" w:rsidRDefault="00A50583" w:rsidP="00A50583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97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08.05.2019</w:t>
            </w:r>
            <w:r w:rsidRPr="0097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godz. 17:00-20:00</w:t>
            </w:r>
          </w:p>
        </w:tc>
        <w:tc>
          <w:tcPr>
            <w:tcW w:w="1274" w:type="pct"/>
            <w:vAlign w:val="center"/>
          </w:tcPr>
          <w:p w:rsidR="00A50583" w:rsidRPr="00387E3A" w:rsidRDefault="00A50583" w:rsidP="00A50583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87E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Sala C</w:t>
            </w:r>
            <w:r w:rsidRPr="00387E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38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Centrum Kongresowo-Dydaktyczne UMP</w:t>
            </w:r>
            <w:r w:rsidRPr="0038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ul. Przybyszewskiego 37, Poznań</w:t>
            </w:r>
          </w:p>
        </w:tc>
        <w:tc>
          <w:tcPr>
            <w:tcW w:w="991" w:type="pct"/>
            <w:vAlign w:val="center"/>
          </w:tcPr>
          <w:p w:rsidR="00A50583" w:rsidRPr="008B01E4" w:rsidRDefault="00A50583" w:rsidP="00A50583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B0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dr Rafał Spachacz </w:t>
            </w:r>
            <w:r w:rsidRPr="008B0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Dyrektor Działu Audytu i Restrukturyz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acji</w:t>
            </w:r>
            <w:r w:rsidRPr="008B0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B0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Formedis </w:t>
            </w:r>
            <w:r w:rsidRPr="008B0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Management &amp; Consulting</w:t>
            </w:r>
          </w:p>
        </w:tc>
      </w:tr>
      <w:tr w:rsidR="00A50583" w:rsidRPr="008B01E4" w:rsidTr="007C4931">
        <w:trPr>
          <w:trHeight w:val="1981"/>
        </w:trPr>
        <w:tc>
          <w:tcPr>
            <w:tcW w:w="286" w:type="pct"/>
            <w:vAlign w:val="center"/>
          </w:tcPr>
          <w:p w:rsidR="00A50583" w:rsidRPr="00387E3A" w:rsidRDefault="00A50583" w:rsidP="00A50583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1510" w:type="pct"/>
            <w:vAlign w:val="center"/>
          </w:tcPr>
          <w:p w:rsidR="00A50583" w:rsidRPr="00387E3A" w:rsidRDefault="00A50583" w:rsidP="00A50583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Biznes medyczny. Jak zacząć?</w:t>
            </w:r>
          </w:p>
        </w:tc>
        <w:tc>
          <w:tcPr>
            <w:tcW w:w="939" w:type="pct"/>
            <w:vAlign w:val="center"/>
          </w:tcPr>
          <w:p w:rsidR="00A50583" w:rsidRPr="00284BBD" w:rsidRDefault="00A50583" w:rsidP="00A50583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97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12.06.2019</w:t>
            </w:r>
            <w:r w:rsidRPr="0097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godz. 17:00-20:00</w:t>
            </w:r>
          </w:p>
        </w:tc>
        <w:tc>
          <w:tcPr>
            <w:tcW w:w="1274" w:type="pct"/>
            <w:vAlign w:val="center"/>
          </w:tcPr>
          <w:p w:rsidR="00A50583" w:rsidRPr="00387E3A" w:rsidRDefault="00A50583" w:rsidP="00A50583">
            <w:pPr>
              <w:spacing w:beforeLines="60" w:before="144" w:afterLines="120" w:after="288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87E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Sala C</w:t>
            </w:r>
            <w:r w:rsidRPr="00387E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38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Centrum Kongresowo-Dydaktyczne UMP</w:t>
            </w:r>
            <w:r w:rsidRPr="0038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ul. Przybyszewskiego 37, Poznań</w:t>
            </w:r>
          </w:p>
        </w:tc>
        <w:tc>
          <w:tcPr>
            <w:tcW w:w="991" w:type="pct"/>
            <w:vAlign w:val="center"/>
          </w:tcPr>
          <w:p w:rsidR="00A50583" w:rsidRDefault="00A50583" w:rsidP="00A50583">
            <w:pPr>
              <w:keepNext/>
              <w:spacing w:beforeLines="60" w:before="144" w:afterLines="120" w:after="288" w:line="360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833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Paweł Magdziarz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383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Partner</w:t>
            </w:r>
            <w:r w:rsidRPr="00383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Zarządzający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3833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Formedis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833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Management &amp;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833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Consulting</w:t>
            </w:r>
          </w:p>
          <w:p w:rsidR="00A50583" w:rsidRPr="008B01E4" w:rsidRDefault="00A50583" w:rsidP="00A50583">
            <w:pPr>
              <w:keepNext/>
              <w:spacing w:beforeLines="60" w:before="144" w:afterLines="120" w:after="288" w:line="360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</w:pPr>
            <w:r w:rsidRPr="008B0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 xml:space="preserve">Piotr Magdziarz </w:t>
            </w:r>
            <w:proofErr w:type="spellStart"/>
            <w:r w:rsidRPr="008B0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Ekspert</w:t>
            </w:r>
            <w:proofErr w:type="spellEnd"/>
            <w:r w:rsidRPr="008B0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i </w:t>
            </w:r>
            <w:proofErr w:type="spellStart"/>
            <w:r w:rsidRPr="008B0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Doradca</w:t>
            </w:r>
            <w:proofErr w:type="spellEnd"/>
            <w:r w:rsidRPr="008B0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8B0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Formedis Management &amp; Consulting</w:t>
            </w:r>
          </w:p>
        </w:tc>
      </w:tr>
    </w:tbl>
    <w:p w:rsidR="00726519" w:rsidRPr="008B01E4" w:rsidRDefault="00726519" w:rsidP="00CD390E">
      <w:pPr>
        <w:pStyle w:val="Legenda"/>
        <w:rPr>
          <w:lang w:val="en-US"/>
        </w:rPr>
      </w:pPr>
    </w:p>
    <w:sectPr w:rsidR="00726519" w:rsidRPr="008B01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6DA" w:rsidRDefault="00FD16DA" w:rsidP="00C93781">
      <w:pPr>
        <w:spacing w:after="0" w:line="240" w:lineRule="auto"/>
      </w:pPr>
      <w:r>
        <w:separator/>
      </w:r>
    </w:p>
  </w:endnote>
  <w:endnote w:type="continuationSeparator" w:id="0">
    <w:p w:rsidR="00FD16DA" w:rsidRDefault="00FD16DA" w:rsidP="00C9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781" w:rsidRDefault="00C93781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-694690</wp:posOffset>
          </wp:positionH>
          <wp:positionV relativeFrom="margin">
            <wp:posOffset>8973185</wp:posOffset>
          </wp:positionV>
          <wp:extent cx="7051675" cy="521970"/>
          <wp:effectExtent l="0" t="0" r="0" b="0"/>
          <wp:wrapSquare wrapText="bothSides"/>
          <wp:docPr id="3" name="Obraz 3" descr="formedis_papier_firmowy_3-0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medis_papier_firmowy_3-01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7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6DA" w:rsidRDefault="00FD16DA" w:rsidP="00C93781">
      <w:pPr>
        <w:spacing w:after="0" w:line="240" w:lineRule="auto"/>
      </w:pPr>
      <w:r>
        <w:separator/>
      </w:r>
    </w:p>
  </w:footnote>
  <w:footnote w:type="continuationSeparator" w:id="0">
    <w:p w:rsidR="00FD16DA" w:rsidRDefault="00FD16DA" w:rsidP="00C9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781" w:rsidRDefault="00C9378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2232660</wp:posOffset>
          </wp:positionH>
          <wp:positionV relativeFrom="paragraph">
            <wp:posOffset>-122555</wp:posOffset>
          </wp:positionV>
          <wp:extent cx="1259840" cy="400685"/>
          <wp:effectExtent l="0" t="0" r="0" b="0"/>
          <wp:wrapSquare wrapText="bothSides"/>
          <wp:docPr id="1" name="Obraz 1" descr="Screen shot 2010-09-27 a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reen shot 2010-09-27 a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E3A"/>
    <w:rsid w:val="0000739E"/>
    <w:rsid w:val="0009440A"/>
    <w:rsid w:val="000F2215"/>
    <w:rsid w:val="000F47DB"/>
    <w:rsid w:val="001411B4"/>
    <w:rsid w:val="00145C43"/>
    <w:rsid w:val="001C7FCE"/>
    <w:rsid w:val="0023258C"/>
    <w:rsid w:val="00250062"/>
    <w:rsid w:val="00284BBD"/>
    <w:rsid w:val="002E0E30"/>
    <w:rsid w:val="00304E5E"/>
    <w:rsid w:val="0031166A"/>
    <w:rsid w:val="0036023C"/>
    <w:rsid w:val="0036573B"/>
    <w:rsid w:val="003833A4"/>
    <w:rsid w:val="00383537"/>
    <w:rsid w:val="00387E3A"/>
    <w:rsid w:val="003D15AF"/>
    <w:rsid w:val="003F1BB4"/>
    <w:rsid w:val="00415ED1"/>
    <w:rsid w:val="0049178A"/>
    <w:rsid w:val="004A5B01"/>
    <w:rsid w:val="00521884"/>
    <w:rsid w:val="005D11F1"/>
    <w:rsid w:val="006B2D20"/>
    <w:rsid w:val="006D2A4C"/>
    <w:rsid w:val="00702C30"/>
    <w:rsid w:val="00726519"/>
    <w:rsid w:val="00737EEE"/>
    <w:rsid w:val="007C4931"/>
    <w:rsid w:val="007C4C92"/>
    <w:rsid w:val="00881C16"/>
    <w:rsid w:val="008B01E4"/>
    <w:rsid w:val="00923E6F"/>
    <w:rsid w:val="009303C8"/>
    <w:rsid w:val="009758FB"/>
    <w:rsid w:val="00985B51"/>
    <w:rsid w:val="009F1A21"/>
    <w:rsid w:val="00A016AE"/>
    <w:rsid w:val="00A50583"/>
    <w:rsid w:val="00C27E45"/>
    <w:rsid w:val="00C567EA"/>
    <w:rsid w:val="00C722EA"/>
    <w:rsid w:val="00C93781"/>
    <w:rsid w:val="00CD390E"/>
    <w:rsid w:val="00D3724C"/>
    <w:rsid w:val="00D75ACF"/>
    <w:rsid w:val="00DE6B00"/>
    <w:rsid w:val="00EA4A5D"/>
    <w:rsid w:val="00EE3609"/>
    <w:rsid w:val="00F13DA7"/>
    <w:rsid w:val="00FA74A9"/>
    <w:rsid w:val="00FD16DA"/>
    <w:rsid w:val="00FD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5CAB6"/>
  <w15:chartTrackingRefBased/>
  <w15:docId w15:val="{8FCB0D2C-8771-412A-B973-188964A9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B01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87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E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E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E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3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781"/>
  </w:style>
  <w:style w:type="paragraph" w:styleId="Stopka">
    <w:name w:val="footer"/>
    <w:basedOn w:val="Normalny"/>
    <w:link w:val="StopkaZnak"/>
    <w:uiPriority w:val="99"/>
    <w:unhideWhenUsed/>
    <w:rsid w:val="00C93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781"/>
  </w:style>
  <w:style w:type="paragraph" w:styleId="Legenda">
    <w:name w:val="caption"/>
    <w:basedOn w:val="Normalny"/>
    <w:next w:val="Normalny"/>
    <w:uiPriority w:val="35"/>
    <w:unhideWhenUsed/>
    <w:qFormat/>
    <w:rsid w:val="000F47D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8B01E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57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57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57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F0B7E-083C-472A-B7A6-F86E21F3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Drzewiecka</dc:creator>
  <cp:keywords/>
  <dc:description/>
  <cp:lastModifiedBy>Beata Piguła</cp:lastModifiedBy>
  <cp:revision>10</cp:revision>
  <cp:lastPrinted>2018-01-09T09:43:00Z</cp:lastPrinted>
  <dcterms:created xsi:type="dcterms:W3CDTF">2018-06-27T13:33:00Z</dcterms:created>
  <dcterms:modified xsi:type="dcterms:W3CDTF">2018-08-02T13:55:00Z</dcterms:modified>
</cp:coreProperties>
</file>